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CDA4" w14:textId="77777777" w:rsidR="002D0DDA" w:rsidRPr="00BE0629" w:rsidRDefault="002D0DDA" w:rsidP="002D0DDA">
      <w:pPr>
        <w:spacing w:before="120" w:afterLines="120" w:after="288" w:line="312" w:lineRule="auto"/>
        <w:ind w:firstLine="709"/>
        <w:jc w:val="center"/>
        <w:rPr>
          <w:rFonts w:ascii="Arial" w:hAnsi="Arial" w:cs="Arial"/>
          <w:b/>
          <w:bCs/>
          <w:sz w:val="20"/>
          <w:szCs w:val="20"/>
        </w:rPr>
      </w:pPr>
      <w:r w:rsidRPr="00BE0629">
        <w:rPr>
          <w:rFonts w:ascii="Arial" w:hAnsi="Arial" w:cs="Arial"/>
          <w:b/>
          <w:bCs/>
          <w:sz w:val="20"/>
          <w:szCs w:val="20"/>
        </w:rPr>
        <w:t>ANEXO I AO CONTRATO Nº .........../......</w:t>
      </w:r>
    </w:p>
    <w:p w14:paraId="241EDC14" w14:textId="77777777" w:rsidR="002D0DDA" w:rsidRPr="00BE0629" w:rsidRDefault="002D0DDA" w:rsidP="002D0DDA">
      <w:pPr>
        <w:spacing w:before="120" w:afterLines="120" w:after="288" w:line="312" w:lineRule="auto"/>
        <w:ind w:firstLine="709"/>
        <w:jc w:val="center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b/>
          <w:bCs/>
          <w:sz w:val="20"/>
          <w:szCs w:val="20"/>
        </w:rPr>
        <w:t>TERMO DE CONFIDENCIALIDADE PARA PRESTADOR DE SERVIÇOS</w:t>
      </w:r>
    </w:p>
    <w:p w14:paraId="4EEDBA64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Considerando a possibilidade de acesso a todos a dados e informações de acesso restrito, sob guarda da Secretaria Especial da Receita Federal do Brasil – RFB, em decorrência da efetiva prestação dos serviços contratados. Inclusive o desenvolvimento, execução e entrega de ações, projetos, programas e produtos, ou, ainda, em decorrência de eventos acidentais.</w:t>
      </w:r>
    </w:p>
    <w:p w14:paraId="111460FA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O(A) _______________________________ (nome da pessoa física), _____________________ (cargo na empresa), inscrito no Cadastro de Pessoas Físicas – CPF sob o n</w:t>
      </w:r>
      <w:r w:rsidRPr="00BE0629">
        <w:rPr>
          <w:rFonts w:ascii="Arial" w:hAnsi="Arial" w:cs="Arial"/>
          <w:sz w:val="20"/>
          <w:szCs w:val="20"/>
          <w:vertAlign w:val="superscript"/>
        </w:rPr>
        <w:t>o</w:t>
      </w:r>
      <w:r w:rsidRPr="00BE0629">
        <w:rPr>
          <w:rFonts w:ascii="Arial" w:hAnsi="Arial" w:cs="Arial"/>
          <w:sz w:val="20"/>
          <w:szCs w:val="20"/>
        </w:rPr>
        <w:t xml:space="preserve"> __________________, prestador de serviços da Empresa _________________________________ (denominação da empresa), inscrita no Cadastro Nacional de Pessoas Jurídicas – CNPJ sob o no _________________________, com sede em ___________________________________ (endereço completo, cidade, UF, país, CEP, ZIP </w:t>
      </w:r>
      <w:proofErr w:type="spellStart"/>
      <w:r w:rsidRPr="00BE0629">
        <w:rPr>
          <w:rFonts w:ascii="Arial" w:hAnsi="Arial" w:cs="Arial"/>
          <w:sz w:val="20"/>
          <w:szCs w:val="20"/>
        </w:rPr>
        <w:t>Code</w:t>
      </w:r>
      <w:proofErr w:type="spellEnd"/>
      <w:r w:rsidRPr="00BE0629">
        <w:rPr>
          <w:rFonts w:ascii="Arial" w:hAnsi="Arial" w:cs="Arial"/>
          <w:sz w:val="20"/>
          <w:szCs w:val="20"/>
        </w:rPr>
        <w:t>), doravante denominado PRESTADOR</w:t>
      </w:r>
    </w:p>
    <w:p w14:paraId="55D917B5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compromete-se a observar o presente TERMO DE CONFIDENCIALIDADE, doravante denominado TERMO, que regulamenta suas RESPONSABILIDADES e o COMPROMISSO DE MANUTENÇÃO DA CONFIDENCIALIDADE DE DADOS E INFORMAÇÕES AOS QUAIS TENHA ACESSO, firmado perante a União, por meio da RFB, em conformidade com as seguintes cláusulas e condições.</w:t>
      </w:r>
    </w:p>
    <w:p w14:paraId="046F6023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DOS CONCEITOS E DEFINIÇÕES</w:t>
      </w:r>
    </w:p>
    <w:p w14:paraId="3FC7C8FA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Para fins do disposto neste TERMO, são estabelecidos os seguintes conceitos e definições:</w:t>
      </w:r>
    </w:p>
    <w:p w14:paraId="6E75E361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Confidencialidade: propriedade pela qual se assegura que a informação não esteja disponível ou não seja revelada à pessoa, ao sistema, ao órgão ou à entidade não autorizados nem credenciados.</w:t>
      </w:r>
    </w:p>
    <w:p w14:paraId="3BA0E1CC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Dados: valores que transmitem informações, descrevendo quantidades, qualidades, fatos, estatísticas ou outras unidades básicas de significado, ou simplesmente sequências de símbolos que podem ser posteriormente interpretados.</w:t>
      </w:r>
    </w:p>
    <w:p w14:paraId="260315C5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Informação: dados, processados ou não, que podem ser utilizados para produção e transmissão de conhecimento, contidos em qualquer meio, suporte ou formato.</w:t>
      </w:r>
    </w:p>
    <w:p w14:paraId="5F66E50E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Informação de acesso restrito: as informações:</w:t>
      </w:r>
    </w:p>
    <w:p w14:paraId="096E36A9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BE0629">
        <w:rPr>
          <w:rFonts w:ascii="Arial" w:hAnsi="Arial" w:cs="Arial"/>
          <w:sz w:val="20"/>
          <w:szCs w:val="20"/>
        </w:rPr>
        <w:t>classificadas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como ultrassecretas, secretas ou reservadas, na forma prevista na Lei n</w:t>
      </w:r>
      <w:r w:rsidRPr="00BE0629">
        <w:rPr>
          <w:rFonts w:ascii="Arial" w:hAnsi="Arial" w:cs="Arial"/>
          <w:sz w:val="20"/>
          <w:szCs w:val="20"/>
          <w:vertAlign w:val="superscript"/>
        </w:rPr>
        <w:t>o</w:t>
      </w:r>
      <w:r w:rsidRPr="00BE0629">
        <w:rPr>
          <w:rFonts w:ascii="Arial" w:hAnsi="Arial" w:cs="Arial"/>
          <w:sz w:val="20"/>
          <w:szCs w:val="20"/>
        </w:rPr>
        <w:t xml:space="preserve"> 12.527, de 18 de novembro de 2011 (Lei de Acesso à Informação);</w:t>
      </w:r>
    </w:p>
    <w:p w14:paraId="6433AC70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BE0629">
        <w:rPr>
          <w:rFonts w:ascii="Arial" w:hAnsi="Arial" w:cs="Arial"/>
          <w:sz w:val="20"/>
          <w:szCs w:val="20"/>
        </w:rPr>
        <w:t>definidas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como pessoais, nos termos da Lei n</w:t>
      </w:r>
      <w:r w:rsidRPr="00BE0629">
        <w:rPr>
          <w:rFonts w:ascii="Arial" w:hAnsi="Arial" w:cs="Arial"/>
          <w:sz w:val="20"/>
          <w:szCs w:val="20"/>
          <w:vertAlign w:val="superscript"/>
        </w:rPr>
        <w:t>o</w:t>
      </w:r>
      <w:r w:rsidRPr="00BE0629">
        <w:rPr>
          <w:rFonts w:ascii="Arial" w:hAnsi="Arial" w:cs="Arial"/>
          <w:sz w:val="20"/>
          <w:szCs w:val="20"/>
        </w:rPr>
        <w:t xml:space="preserve"> 13.709, de 14 de agosto de 2018 (Lei Geral de Proteção de Dados – LGPD) e controladas pela RFB;</w:t>
      </w:r>
    </w:p>
    <w:p w14:paraId="2D6B23A0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lastRenderedPageBreak/>
        <w:t>III – protegidas por sigilo fiscal, conforme previsto no art. 198 da Lei n</w:t>
      </w:r>
      <w:r w:rsidRPr="00BE0629">
        <w:rPr>
          <w:rFonts w:ascii="Arial" w:hAnsi="Arial" w:cs="Arial"/>
          <w:sz w:val="20"/>
          <w:szCs w:val="20"/>
          <w:vertAlign w:val="superscript"/>
        </w:rPr>
        <w:t>o</w:t>
      </w:r>
      <w:r w:rsidRPr="00BE0629">
        <w:rPr>
          <w:rFonts w:ascii="Arial" w:hAnsi="Arial" w:cs="Arial"/>
          <w:sz w:val="20"/>
          <w:szCs w:val="20"/>
        </w:rPr>
        <w:t xml:space="preserve"> 5.172, de 25 de outubro de 1966 (Código Tributário Nacional – CTN);</w:t>
      </w:r>
    </w:p>
    <w:p w14:paraId="024269ED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BE0629">
        <w:rPr>
          <w:rFonts w:ascii="Arial" w:hAnsi="Arial" w:cs="Arial"/>
          <w:sz w:val="20"/>
          <w:szCs w:val="20"/>
        </w:rPr>
        <w:t>previstas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nas demais hipóteses legais de sigilo e de segredo de justiça e nas hipóteses de segredo industrial decorrentes da exploração direta de atividade econômica pelo Estado ou por pessoa física ou entidade privada que tenha qualquer vínculo com o poder público; e</w:t>
      </w:r>
    </w:p>
    <w:p w14:paraId="48E6506F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V – </w:t>
      </w:r>
      <w:proofErr w:type="gramStart"/>
      <w:r w:rsidRPr="00BE0629">
        <w:rPr>
          <w:rFonts w:ascii="Arial" w:hAnsi="Arial" w:cs="Arial"/>
          <w:sz w:val="20"/>
          <w:szCs w:val="20"/>
        </w:rPr>
        <w:t>estratégias, táticas ou comerciais</w:t>
      </w:r>
      <w:proofErr w:type="gramEnd"/>
      <w:r w:rsidRPr="00BE0629">
        <w:rPr>
          <w:rFonts w:ascii="Arial" w:hAnsi="Arial" w:cs="Arial"/>
          <w:sz w:val="20"/>
          <w:szCs w:val="20"/>
        </w:rPr>
        <w:t>, vinculadas ou não ao objeto do serviço, das quais o sujeito venha a ter conhecimento, diretamente ou por terceiros, em razão do exercício de cargo, função ou emprego público ou da prestação de serviços, compreendendo, mas a eles não se limitando, o know-how, as especificações, os códigos-fonte, os relatórios, as compilações, as fórmulas, os desenhos, os modelos e as amostras.</w:t>
      </w:r>
    </w:p>
    <w:p w14:paraId="46A89A07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DO OBJETO</w:t>
      </w:r>
    </w:p>
    <w:p w14:paraId="4D29D802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Constitui objeto deste TERMO:</w:t>
      </w:r>
    </w:p>
    <w:p w14:paraId="595099EB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BE0629">
        <w:rPr>
          <w:rFonts w:ascii="Arial" w:hAnsi="Arial" w:cs="Arial"/>
          <w:sz w:val="20"/>
          <w:szCs w:val="20"/>
        </w:rPr>
        <w:t>o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compromisso do PRESTADOR com o tratamento aplicável aos dados e às informações de acesso restrito por ele recebidas no exercício das atribuições previstas no contrato de prestação de serviços, ou, ainda, de forma acidental, bem como com a observância das normas de segurança da informação e privacidade; e</w:t>
      </w:r>
    </w:p>
    <w:p w14:paraId="042DBA5F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BE0629">
        <w:rPr>
          <w:rFonts w:ascii="Arial" w:hAnsi="Arial" w:cs="Arial"/>
          <w:sz w:val="20"/>
          <w:szCs w:val="20"/>
        </w:rPr>
        <w:t>a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declaração expressa de que o PRESTADOR conhece as regras relativas ao sigilo dos dados e informações sob a guarda da RFB e das </w:t>
      </w:r>
      <w:proofErr w:type="gramStart"/>
      <w:r w:rsidRPr="00BE0629">
        <w:rPr>
          <w:rFonts w:ascii="Arial" w:hAnsi="Arial" w:cs="Arial"/>
          <w:sz w:val="20"/>
          <w:szCs w:val="20"/>
        </w:rPr>
        <w:t>respectivas penalidade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administrativas, civis e penais aplicáveis em caso de sua inobservância.</w:t>
      </w:r>
    </w:p>
    <w:p w14:paraId="69537480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Este TERMO abrange todos os dados e informações, escritos, gravados ou verbalizados, por qualquer meio, tangíveis ou intangíveis, aos quais, diretamente ou por terceiros, o PRESTADOR venha a ter acesso, ou deles venha a ter conhecimento ou que lhe venham a ser confiados.</w:t>
      </w:r>
    </w:p>
    <w:p w14:paraId="41A92FDC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As obrigações constantes deste TERMO não serão aplicadas às informações que, comprovadamente:</w:t>
      </w:r>
    </w:p>
    <w:p w14:paraId="129DF134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BE0629">
        <w:rPr>
          <w:rFonts w:ascii="Arial" w:hAnsi="Arial" w:cs="Arial"/>
          <w:sz w:val="20"/>
          <w:szCs w:val="20"/>
        </w:rPr>
        <w:t>pertençam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ao domínio público no momento da revelação, exceto se tal fato decorrer de ato ou omissão de quem as detém; e</w:t>
      </w:r>
    </w:p>
    <w:p w14:paraId="503B090B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BE0629">
        <w:rPr>
          <w:rFonts w:ascii="Arial" w:hAnsi="Arial" w:cs="Arial"/>
          <w:sz w:val="20"/>
          <w:szCs w:val="20"/>
        </w:rPr>
        <w:t>tenham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sido recebidas de terceiros, estranhos ao objeto da atividade ou serviço, e que não sejam consideradas de acesso restrito.</w:t>
      </w:r>
    </w:p>
    <w:p w14:paraId="03D6CAD5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Aplica-se a este TERMO a legislação relativa ao acesso à informação e à proteção de dados, considerando a necessidade eventual de acesso, processamento e tratamento de dados pessoais em nome da RFB.</w:t>
      </w:r>
    </w:p>
    <w:p w14:paraId="62300D11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DA NATUREZA</w:t>
      </w:r>
    </w:p>
    <w:p w14:paraId="68722E26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Este TERMO tem natureza irrevogável e irretratável, e prevalece sobre quaisquer outros atos que contenham disposições contrárias a suas cláusulas.</w:t>
      </w:r>
    </w:p>
    <w:p w14:paraId="7F6153FF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lastRenderedPageBreak/>
        <w:t>DOS DIREITOS E OBRIGAÇÕES</w:t>
      </w:r>
    </w:p>
    <w:p w14:paraId="53E068ED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O PRESTADOR compromete-se a:</w:t>
      </w:r>
    </w:p>
    <w:p w14:paraId="63263FB6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BE0629">
        <w:rPr>
          <w:rFonts w:ascii="Arial" w:hAnsi="Arial" w:cs="Arial"/>
          <w:sz w:val="20"/>
          <w:szCs w:val="20"/>
        </w:rPr>
        <w:t>não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disponibilizar ou revelar dados e informações de acesso restrito a terceiros, exceto: (i) por determinação judicial; (</w:t>
      </w:r>
      <w:proofErr w:type="spellStart"/>
      <w:r w:rsidRPr="00BE0629">
        <w:rPr>
          <w:rFonts w:ascii="Arial" w:hAnsi="Arial" w:cs="Arial"/>
          <w:sz w:val="20"/>
          <w:szCs w:val="20"/>
        </w:rPr>
        <w:t>ii</w:t>
      </w:r>
      <w:proofErr w:type="spellEnd"/>
      <w:r w:rsidRPr="00BE0629">
        <w:rPr>
          <w:rFonts w:ascii="Arial" w:hAnsi="Arial" w:cs="Arial"/>
          <w:sz w:val="20"/>
          <w:szCs w:val="20"/>
        </w:rPr>
        <w:t>) a pessoas previamente autorizadas e signatárias de termo de confidencialidade; ou (</w:t>
      </w:r>
      <w:proofErr w:type="spellStart"/>
      <w:r w:rsidRPr="00BE0629">
        <w:rPr>
          <w:rFonts w:ascii="Arial" w:hAnsi="Arial" w:cs="Arial"/>
          <w:sz w:val="20"/>
          <w:szCs w:val="20"/>
        </w:rPr>
        <w:t>iii</w:t>
      </w:r>
      <w:proofErr w:type="spellEnd"/>
      <w:r w:rsidRPr="00BE0629">
        <w:rPr>
          <w:rFonts w:ascii="Arial" w:hAnsi="Arial" w:cs="Arial"/>
          <w:sz w:val="20"/>
          <w:szCs w:val="20"/>
        </w:rPr>
        <w:t>) se expressamente autorizados por autoridade competente da RFB.</w:t>
      </w:r>
    </w:p>
    <w:p w14:paraId="4D670D5F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BE0629">
        <w:rPr>
          <w:rFonts w:ascii="Arial" w:hAnsi="Arial" w:cs="Arial"/>
          <w:sz w:val="20"/>
          <w:szCs w:val="20"/>
        </w:rPr>
        <w:t>utilizar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dados e informações de acesso restrito a que tiver acesso exclusivamente para as finalidades relacionadas à prestação de serviços à RFB.</w:t>
      </w:r>
    </w:p>
    <w:p w14:paraId="0578D0B4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III – tomar todas as medidas necessárias para prevenir e impedir a disponibilização ou revelação de dados e informações de acesso restrito a pessoas não autorizadas, bem como o extravio de quaisquer documentos que os contenham, devendo comunicar imediatamente a ocorrência de incidentes dessa natureza à autoridade competente da RFB, sem qualquer exclusão de sua responsabilidade.</w:t>
      </w:r>
    </w:p>
    <w:p w14:paraId="06EB3F0B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BE0629">
        <w:rPr>
          <w:rFonts w:ascii="Arial" w:hAnsi="Arial" w:cs="Arial"/>
          <w:sz w:val="20"/>
          <w:szCs w:val="20"/>
        </w:rPr>
        <w:t>comunicar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à autoridade competente da RFB, de forma expressa e imediata, o recebimento de ordem judicial ou administrativa que determine o fornecimento de dados ou informações de acesso restrito, ante de seu atendimento.</w:t>
      </w:r>
    </w:p>
    <w:p w14:paraId="09DE3E93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V – </w:t>
      </w:r>
      <w:proofErr w:type="gramStart"/>
      <w:r w:rsidRPr="00BE0629">
        <w:rPr>
          <w:rFonts w:ascii="Arial" w:hAnsi="Arial" w:cs="Arial"/>
          <w:sz w:val="20"/>
          <w:szCs w:val="20"/>
        </w:rPr>
        <w:t>permanecer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como fiel depositário dos dados e informações de acesso restrito objeto do presente TERMO.</w:t>
      </w:r>
    </w:p>
    <w:p w14:paraId="2E133C02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VI – </w:t>
      </w:r>
      <w:proofErr w:type="gramStart"/>
      <w:r w:rsidRPr="00BE0629">
        <w:rPr>
          <w:rFonts w:ascii="Arial" w:hAnsi="Arial" w:cs="Arial"/>
          <w:sz w:val="20"/>
          <w:szCs w:val="20"/>
        </w:rPr>
        <w:t>retornar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imediatamente à autoridade competente da RFB os dados e informações em sua posse, bem como as cópias eventualmente existentes, quando requeridos.</w:t>
      </w:r>
    </w:p>
    <w:p w14:paraId="32F1F1D1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VII – observar a Política de Segurança da Informação no âmbito da RFB, estabelecida pela Portaria SRF n</w:t>
      </w:r>
      <w:r w:rsidRPr="00BE0629">
        <w:rPr>
          <w:rFonts w:ascii="Arial" w:hAnsi="Arial" w:cs="Arial"/>
          <w:sz w:val="20"/>
          <w:szCs w:val="20"/>
          <w:vertAlign w:val="superscript"/>
        </w:rPr>
        <w:t>o</w:t>
      </w:r>
      <w:r w:rsidRPr="00BE0629">
        <w:rPr>
          <w:rFonts w:ascii="Arial" w:hAnsi="Arial" w:cs="Arial"/>
          <w:sz w:val="20"/>
          <w:szCs w:val="20"/>
        </w:rPr>
        <w:t xml:space="preserve"> 450, de 28 de abril de 2004, e demais normas relativas à segurança da informação, à privacidade e ao compartilhamento de dados.</w:t>
      </w:r>
    </w:p>
    <w:p w14:paraId="06D6B7A5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VIII – não revelar ações, projetos, programas, produtos e soluções da RFB, nem falar em nome dela, em qualquer meio de comunicação, sem prévia autorização legal ou expressa da RFB.</w:t>
      </w:r>
    </w:p>
    <w:p w14:paraId="764FEAD0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 xml:space="preserve">IX – </w:t>
      </w:r>
      <w:proofErr w:type="gramStart"/>
      <w:r w:rsidRPr="00BE0629">
        <w:rPr>
          <w:rFonts w:ascii="Arial" w:hAnsi="Arial" w:cs="Arial"/>
          <w:sz w:val="20"/>
          <w:szCs w:val="20"/>
        </w:rPr>
        <w:t>não</w:t>
      </w:r>
      <w:proofErr w:type="gramEnd"/>
      <w:r w:rsidRPr="00BE0629">
        <w:rPr>
          <w:rFonts w:ascii="Arial" w:hAnsi="Arial" w:cs="Arial"/>
          <w:sz w:val="20"/>
          <w:szCs w:val="20"/>
        </w:rPr>
        <w:t xml:space="preserve"> ceder os direitos de propriedade intelectual e direitos autoriais referentes aos artefatos e produtos decorrentes da prestação de serviço, incluindo códigos, documentação, modelos de dados e base de dados.</w:t>
      </w:r>
    </w:p>
    <w:p w14:paraId="72F01E67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DAS PENALIDADES</w:t>
      </w:r>
    </w:p>
    <w:p w14:paraId="00CB448A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O uso ou disponibilização indevidos ou a revelação não autorizada de dados e informações protegidos por sigilo sujeitas o PRESTADOR à responsabilização pessoal, nos termos da legislação administrativa, civil e penal.</w:t>
      </w:r>
    </w:p>
    <w:p w14:paraId="111123FF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DA VIGÊNCIA</w:t>
      </w:r>
    </w:p>
    <w:p w14:paraId="599EBA83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lastRenderedPageBreak/>
        <w:t>Este TERMO permanecerá em vigor pelo prazo de 5 (cinco) anos, contando após o encerramento da prestação de serviços à RFB, resguardando-se, por prazo indeterminado, as obrigações de confidencialidade sobre os dados e informações de acesso restrito a que o PRESTADOR teve acesso.</w:t>
      </w:r>
    </w:p>
    <w:p w14:paraId="396626DE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DO FORO</w:t>
      </w:r>
    </w:p>
    <w:p w14:paraId="1EEDEAC4" w14:textId="199EAC49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Fica eleito o foro d</w:t>
      </w:r>
      <w:r w:rsidR="00CB6379">
        <w:rPr>
          <w:rFonts w:ascii="Arial" w:hAnsi="Arial" w:cs="Arial"/>
          <w:sz w:val="20"/>
          <w:szCs w:val="20"/>
        </w:rPr>
        <w:t>e Brasília</w:t>
      </w:r>
      <w:r w:rsidRPr="00BE0629">
        <w:rPr>
          <w:rFonts w:ascii="Arial" w:hAnsi="Arial" w:cs="Arial"/>
          <w:sz w:val="20"/>
          <w:szCs w:val="20"/>
        </w:rPr>
        <w:t xml:space="preserve"> – DF, onde está localizada a sede da RFB, para dirimir quaisquer dúvidas originadas do presente TERMO, com renúncia expressa a qualquer outro.</w:t>
      </w:r>
    </w:p>
    <w:p w14:paraId="28542C0F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ASSINATURAS</w:t>
      </w:r>
    </w:p>
    <w:p w14:paraId="402B0089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Por assim estarem justas e estabelecidas as condições, o presente TERMO é assinado por:</w:t>
      </w:r>
    </w:p>
    <w:p w14:paraId="4CC04D61" w14:textId="77777777" w:rsidR="002D0DDA" w:rsidRPr="00BE0629" w:rsidRDefault="002D0DDA" w:rsidP="002D0DDA">
      <w:pPr>
        <w:spacing w:before="120" w:afterLines="50" w:after="120" w:line="360" w:lineRule="atLeast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Local e Data</w:t>
      </w:r>
    </w:p>
    <w:p w14:paraId="08655244" w14:textId="77777777" w:rsidR="002D0DDA" w:rsidRPr="00BE0629" w:rsidRDefault="002D0DDA" w:rsidP="002D0DDA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__________________________</w:t>
      </w:r>
    </w:p>
    <w:p w14:paraId="3211ADE1" w14:textId="77777777" w:rsidR="002D0DDA" w:rsidRPr="00BE0629" w:rsidRDefault="002D0DDA" w:rsidP="002D0DDA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ASSINATURA 1</w:t>
      </w:r>
    </w:p>
    <w:p w14:paraId="6B486CE6" w14:textId="77777777" w:rsidR="002D0DDA" w:rsidRPr="00BE0629" w:rsidRDefault="002D0DDA" w:rsidP="002D0DDA">
      <w:pPr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BE0629">
        <w:rPr>
          <w:rFonts w:ascii="Arial" w:hAnsi="Arial" w:cs="Arial"/>
          <w:sz w:val="20"/>
          <w:szCs w:val="20"/>
        </w:rPr>
        <w:t>__________________________</w:t>
      </w:r>
    </w:p>
    <w:p w14:paraId="297355E9" w14:textId="54869D6D" w:rsidR="009135EC" w:rsidRDefault="002D0DDA" w:rsidP="002D0DDA">
      <w:r w:rsidRPr="00BE0629">
        <w:rPr>
          <w:rFonts w:ascii="Arial" w:hAnsi="Arial" w:cs="Arial"/>
          <w:sz w:val="20"/>
          <w:szCs w:val="20"/>
        </w:rPr>
        <w:t>ASSINATURA 2</w:t>
      </w:r>
    </w:p>
    <w:sectPr w:rsidR="009135EC" w:rsidSect="002D0DDA">
      <w:headerReference w:type="default" r:id="rId6"/>
      <w:footerReference w:type="default" r:id="rId7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1109D" w14:textId="77777777" w:rsidR="005B5E0E" w:rsidRDefault="005B5E0E" w:rsidP="002D0DDA">
      <w:r>
        <w:separator/>
      </w:r>
    </w:p>
  </w:endnote>
  <w:endnote w:type="continuationSeparator" w:id="0">
    <w:p w14:paraId="1470F877" w14:textId="77777777" w:rsidR="005B5E0E" w:rsidRDefault="005B5E0E" w:rsidP="002D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7B" w14:textId="12F356E6" w:rsidR="002D0DDA" w:rsidRPr="00453111" w:rsidRDefault="002D0DDA" w:rsidP="002D0DDA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SUPERINTENDÊNCIA REGIONAL DA RECEITA FEDERAL DO BRASIL DA 7ª REGIÃO FISCAL</w:t>
    </w:r>
  </w:p>
  <w:p w14:paraId="520D2A32" w14:textId="77777777" w:rsidR="002D0DDA" w:rsidRPr="00453111" w:rsidRDefault="002D0DDA" w:rsidP="002D0DDA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DIVISÃO DE PROGRAMAÇÃO E LOGÍSTICA</w:t>
    </w:r>
  </w:p>
  <w:p w14:paraId="5E18A910" w14:textId="77777777" w:rsidR="002D0DDA" w:rsidRPr="00453111" w:rsidRDefault="002D0DDA" w:rsidP="002D0DDA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EQUIPE REGIONAL DE LICITAÇÕES</w:t>
    </w:r>
  </w:p>
  <w:p w14:paraId="731AB00A" w14:textId="77777777" w:rsidR="002D0DDA" w:rsidRPr="00453111" w:rsidRDefault="002D0DDA" w:rsidP="002D0DDA">
    <w:pPr>
      <w:pStyle w:val="Rodap"/>
      <w:jc w:val="center"/>
      <w:rPr>
        <w:rFonts w:ascii="Arial" w:hAnsi="Arial" w:cs="Arial"/>
        <w:i/>
        <w:iCs/>
        <w:sz w:val="14"/>
        <w:szCs w:val="14"/>
      </w:rPr>
    </w:pPr>
    <w:r w:rsidRPr="00453111">
      <w:rPr>
        <w:rFonts w:ascii="Arial" w:hAnsi="Arial" w:cs="Arial"/>
        <w:i/>
        <w:iCs/>
        <w:sz w:val="14"/>
        <w:szCs w:val="14"/>
      </w:rPr>
      <w:t>rf07.dipollicita@rfb.gov.br</w:t>
    </w:r>
  </w:p>
  <w:p w14:paraId="4FAFBB8F" w14:textId="039F57AE" w:rsidR="002D0DDA" w:rsidRDefault="002D0DDA">
    <w:pPr>
      <w:pStyle w:val="Rodap"/>
    </w:pPr>
  </w:p>
  <w:p w14:paraId="38376B98" w14:textId="77777777" w:rsidR="002D0DDA" w:rsidRDefault="002D0DD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49F7" w14:textId="77777777" w:rsidR="005B5E0E" w:rsidRDefault="005B5E0E" w:rsidP="002D0DDA">
      <w:r>
        <w:separator/>
      </w:r>
    </w:p>
  </w:footnote>
  <w:footnote w:type="continuationSeparator" w:id="0">
    <w:p w14:paraId="3C2E7925" w14:textId="77777777" w:rsidR="005B5E0E" w:rsidRDefault="005B5E0E" w:rsidP="002D0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92CD6" w14:textId="1BD548DD" w:rsidR="002D0DDA" w:rsidRDefault="002D0DDA">
    <w:pPr>
      <w:pStyle w:val="Cabealho"/>
    </w:pPr>
    <w:r>
      <w:rPr>
        <w:noProof/>
      </w:rPr>
      <w:drawing>
        <wp:inline distT="0" distB="0" distL="0" distR="0" wp14:anchorId="0B8BDD55" wp14:editId="0FB6BEFA">
          <wp:extent cx="5939790" cy="619760"/>
          <wp:effectExtent l="0" t="0" r="3810" b="8890"/>
          <wp:docPr id="35370732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1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DCC20" w14:textId="77777777" w:rsidR="002D0DDA" w:rsidRDefault="002D0DD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DDA"/>
    <w:rsid w:val="002B0811"/>
    <w:rsid w:val="002D0DDA"/>
    <w:rsid w:val="004C53AC"/>
    <w:rsid w:val="005B5E0E"/>
    <w:rsid w:val="009135EC"/>
    <w:rsid w:val="00CB6379"/>
    <w:rsid w:val="00D05B52"/>
    <w:rsid w:val="00FE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1BDF"/>
  <w15:chartTrackingRefBased/>
  <w15:docId w15:val="{0B18F5EE-4C08-4767-9940-8AF4189CB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D0DDA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2D0D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D0D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D0D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D0D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D0D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D0DD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D0DD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D0DD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D0DD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D0D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D0D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D0D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D0D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D0DD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D0D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D0DD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D0D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D0D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D0D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2D0D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D0DD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2D0D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D0DD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2D0DD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D0DD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2D0DD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D0D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D0DD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D0DD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2D0DD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D0DDA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D0DD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2D0DDA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1189</Words>
  <Characters>6422</Characters>
  <Application>Microsoft Office Word</Application>
  <DocSecurity>0</DocSecurity>
  <Lines>53</Lines>
  <Paragraphs>15</Paragraphs>
  <ScaleCrop>false</ScaleCrop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Iris Marinho dos Reis</cp:lastModifiedBy>
  <cp:revision>2</cp:revision>
  <dcterms:created xsi:type="dcterms:W3CDTF">2026-05-12T22:36:00Z</dcterms:created>
  <dcterms:modified xsi:type="dcterms:W3CDTF">2026-05-18T12:14:00Z</dcterms:modified>
</cp:coreProperties>
</file>